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2C4E" w14:textId="77777777" w:rsidR="00B555A6" w:rsidRDefault="00B555A6" w:rsidP="00FF7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</w:p>
    <w:p w14:paraId="23D69D43" w14:textId="16BC5F65" w:rsidR="00B555A6" w:rsidRPr="00B555A6" w:rsidRDefault="00FF71FB" w:rsidP="00FF71FB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ROZPOCZYNAMY </w:t>
      </w:r>
      <w:r w:rsidR="00B555A6" w:rsidRPr="00B555A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>IV EDYCJ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>Ę</w:t>
      </w:r>
      <w:r w:rsidR="00B555A6" w:rsidRPr="00B555A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PROGRAMU LEGIA AKADEMICKA</w:t>
      </w:r>
    </w:p>
    <w:p w14:paraId="0DE0CF54" w14:textId="77777777" w:rsidR="00B555A6" w:rsidRPr="00B555A6" w:rsidRDefault="00B555A6" w:rsidP="00B555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</w:pPr>
    </w:p>
    <w:p w14:paraId="33EE9EDE" w14:textId="2E37A8EC" w:rsidR="00B555A6" w:rsidRPr="00B555A6" w:rsidRDefault="00B555A6" w:rsidP="00B555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Szanowni Studenci zostaliście zakwalifikowani jako uczestnicy programu teoretycznego Legii Akademickiej 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zostaliście podzieleni na siedem plutonów /grup/ </w:t>
      </w:r>
    </w:p>
    <w:p w14:paraId="23BF5ED4" w14:textId="2B50AF36" w:rsidR="00B555A6" w:rsidRPr="00B555A6" w:rsidRDefault="00B555A6" w:rsidP="00B555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teoretyczny 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składa się z modułu podstawowego /15 godzin w tym 13 godzin wykładu i dwie egzaminów/ następnie modułu podoficerskiego /15 godzin w tym 13 godzin wykładu i dwie egzaminów/.</w:t>
      </w:r>
    </w:p>
    <w:p w14:paraId="13BD6B69" w14:textId="414A001D" w:rsidR="00B555A6" w:rsidRPr="00B555A6" w:rsidRDefault="00B555A6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Tematyka i program zajęć /w wordzie/ jak i podstawy jego realizacji </w:t>
      </w:r>
      <w:r w:rsidR="00FF7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opracowane zostały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F7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program</w:t>
      </w:r>
      <w:r w:rsidR="00FF7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szkolenia </w:t>
      </w:r>
      <w:r w:rsidR="00FF7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zatwierdzonego przez szefa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Sztab</w:t>
      </w:r>
      <w:r w:rsidR="00FF7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Generaln</w:t>
      </w:r>
      <w:r w:rsidR="00FF7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 i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znajdują się w załączeniu.</w:t>
      </w:r>
    </w:p>
    <w:p w14:paraId="387732F4" w14:textId="77777777" w:rsidR="009E1290" w:rsidRDefault="00B555A6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Dodatkowo resort obrony narodowej na potrzeby Legii Akademickiej przygotował,  w obrębie wojskowej platformy edukacyjnej, zakładkę  e-learningową (</w:t>
      </w:r>
      <w:hyperlink r:id="rId4" w:history="1">
        <w:r w:rsidRPr="00B555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l-PL"/>
          </w:rPr>
          <w:t>la.elearning.wp.mil.pl</w:t>
        </w:r>
      </w:hyperlink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 wspierającą proces szkolenia teoretycznego, zawierającą oddzielne tematy do przerobienia samodzielnie zawarte w programie szkolenia opracowane przez wojsko. </w:t>
      </w:r>
    </w:p>
    <w:p w14:paraId="187D8F0A" w14:textId="3BBEFA5A" w:rsidR="009E1290" w:rsidRPr="009E1290" w:rsidRDefault="00B555A6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celu skorzystania z platformy </w:t>
      </w:r>
      <w:bookmarkStart w:id="0" w:name="_Hlk68777259"/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9E1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lerningowej</w:t>
      </w:r>
      <w:bookmarkEnd w:id="0"/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każdy student otrzyma indywidualny </w:t>
      </w:r>
      <w:r w:rsidRPr="00B5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login oraz hasło /najpóźniej do 15 kwietnia</w:t>
      </w:r>
      <w:r w:rsidRPr="00B555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/</w:t>
      </w:r>
      <w:r w:rsidR="009E1290" w:rsidRPr="009E12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5E2C1" w14:textId="772C8B22" w:rsidR="00B555A6" w:rsidRPr="00B555A6" w:rsidRDefault="009E1290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</w:t>
      </w:r>
      <w:r w:rsidRPr="00B5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la uwiarygodnienia obecnej edycji szkolenia każdy musi się zalogować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platformie </w:t>
      </w:r>
      <w:r w:rsidRPr="00B5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e</w:t>
      </w:r>
      <w:r w:rsidRPr="009E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-</w:t>
      </w:r>
      <w:r w:rsidRPr="00B5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lerningowej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E1290"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  <w:t xml:space="preserve"> </w:t>
      </w:r>
    </w:p>
    <w:p w14:paraId="4497063B" w14:textId="7129CABA" w:rsidR="009E1290" w:rsidRDefault="00B555A6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Zajęcia teoretyczne prowadzone będą zdalnie w plutonach przez wykładowców, którzy się z wami skontaktują i omówią szczegóły realizacji programu</w:t>
      </w:r>
      <w:r w:rsidR="009E1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podadzą kody do zespołów i platformy na których prowadzone będą zajęcia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958C847" w14:textId="577EC3DC" w:rsidR="00B555A6" w:rsidRDefault="00B555A6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Teoretycznie będą to cztery spotkania w soboty z TAKIM wyliczeniem, aby ostatnie zajęcia odbyły się 15 maja.</w:t>
      </w:r>
    </w:p>
    <w:p w14:paraId="352CA384" w14:textId="3778ACB7" w:rsidR="00083742" w:rsidRPr="00B555A6" w:rsidRDefault="00083742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Program kończy się </w:t>
      </w:r>
      <w:r w:rsidR="00302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otrzymaniem zaświadczenia, które jest podstawą do realizacji części praktycznej Legii Akademickiej.</w:t>
      </w:r>
      <w:r w:rsidR="001716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614D201" w14:textId="02E282E1" w:rsidR="00B555A6" w:rsidRPr="00B555A6" w:rsidRDefault="00B555A6" w:rsidP="009E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wstępnych informacji, które posiadam część praktyczna rozpocznie się 5 lipca.</w:t>
      </w:r>
      <w:r w:rsidR="009E1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Jeżeli chodzi o kwalifikacje wojskową /ci którzy nie posiadają książeczki wojskowej - zwłaszcza panie/ skontaktują się z wami  indywidualnie przedstawiciele Wojskowych Komend Uzupełnień i ustalą tok postępowania.</w:t>
      </w:r>
    </w:p>
    <w:p w14:paraId="479DF644" w14:textId="77C3520E" w:rsidR="00B555A6" w:rsidRDefault="00083742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Informacje wysłałem do wszystkich studentów, lecz wiem że do części informacje nie doszły dlatego w załączeniu znajdują się programy szkoleń jak i poradniki pomocne w realizacji programu. </w:t>
      </w:r>
    </w:p>
    <w:p w14:paraId="1B2FD175" w14:textId="4EF340C3" w:rsidR="00083742" w:rsidRPr="00B555A6" w:rsidRDefault="00083742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B8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Formę i treść egzaminów ustalą wykładowcy na podstawie zestawu pytań które w następnym tygodniu znajdą się na stronie Legii</w:t>
      </w:r>
      <w:r w:rsidR="00FF7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0317225F" w14:textId="77777777" w:rsidR="00083742" w:rsidRDefault="00083742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1FD64B9" w14:textId="10AE203B" w:rsidR="00B555A6" w:rsidRPr="00B555A6" w:rsidRDefault="00B555A6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B8B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ŻYCZĘ WYTRWAŁOŚCI I UKOŃCZENIA CAŁEJ EDYCJI</w:t>
      </w:r>
    </w:p>
    <w:p w14:paraId="532F1B48" w14:textId="5721CD35" w:rsidR="00083742" w:rsidRDefault="00083742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kwestiach merytorycznych proszę o kontakt: /600131945/; wieslaw_lach@tlen.pl</w:t>
      </w:r>
    </w:p>
    <w:p w14:paraId="6261D7C4" w14:textId="77777777" w:rsidR="00083742" w:rsidRDefault="00083742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AA82896" w14:textId="298E4D10" w:rsidR="00B555A6" w:rsidRPr="00B555A6" w:rsidRDefault="00B555A6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B8B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Koordynator Legii Akademickiej</w:t>
      </w:r>
    </w:p>
    <w:p w14:paraId="3029E3FA" w14:textId="77777777" w:rsidR="00B555A6" w:rsidRPr="00B555A6" w:rsidRDefault="00B555A6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B8B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Kierownik Katedry Wojskoznawstwa i Interdyscyplinarne Studia Strategiczne</w:t>
      </w:r>
    </w:p>
    <w:p w14:paraId="521BAD5C" w14:textId="77777777" w:rsidR="00B555A6" w:rsidRPr="00B555A6" w:rsidRDefault="00B555A6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B8B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płk rez. dr hab. Wiesław B. Łach, prof. UWM</w:t>
      </w:r>
    </w:p>
    <w:p w14:paraId="0AD67D77" w14:textId="77777777" w:rsidR="00B555A6" w:rsidRPr="00B555A6" w:rsidRDefault="00B555A6" w:rsidP="00B5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B8B"/>
          <w:sz w:val="24"/>
          <w:szCs w:val="24"/>
          <w:lang w:eastAsia="pl-PL"/>
        </w:rPr>
      </w:pPr>
      <w:r w:rsidRPr="00B55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2C08FCEE" w14:textId="77777777" w:rsidR="000766FF" w:rsidRDefault="000766FF"/>
    <w:sectPr w:rsidR="0007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9"/>
    <w:rsid w:val="000766FF"/>
    <w:rsid w:val="00083742"/>
    <w:rsid w:val="00171640"/>
    <w:rsid w:val="003021A9"/>
    <w:rsid w:val="009E1290"/>
    <w:rsid w:val="00B555A6"/>
    <w:rsid w:val="00DB65A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32BC"/>
  <w15:chartTrackingRefBased/>
  <w15:docId w15:val="{6F392A8D-9EEB-4CDA-A363-21BD4DE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789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104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34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9999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43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7824">
                                                                  <w:blockQuote w:val="1"/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FFA5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9400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6" w:color="999999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99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8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38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4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80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40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08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75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41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1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75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094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873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.elearning.wp.mi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Łach</dc:creator>
  <cp:keywords/>
  <dc:description/>
  <cp:lastModifiedBy>Wiesław Łach</cp:lastModifiedBy>
  <cp:revision>3</cp:revision>
  <dcterms:created xsi:type="dcterms:W3CDTF">2021-04-08T10:10:00Z</dcterms:created>
  <dcterms:modified xsi:type="dcterms:W3CDTF">2021-04-08T11:06:00Z</dcterms:modified>
</cp:coreProperties>
</file>